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750.18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44.03.03 Специальное (дефектологическое) образование (высшее образование - бакалавриат), Направленность (профиль) программы «Олигофренопедагогика (образование детей с интеллектуальной недостаточностью)», утв. приказом ректора ОмГА от 25.03.2024 №34.</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04.14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10.28996"/>
        </w:trPr>
        <w:tc>
          <w:tcPr>
            <w:tcW w:w="6393.75" w:type="dxa"/>
            <w:gridSpan w:val="8"/>
            <w:tcBorders>
</w:tcBorders>
            <w:shd w:val="clear" w:color="#000000" w:fill="#FFFFFF"/>
            <w:vAlign w:val="top"/>
            <w:tcMar>
              <w:left w:w="34" w:type="dxa"/>
              <w:right w:w="34" w:type="dxa"/>
            </w:tcMar>
          </w:tcPr>
          <w:p/>
        </w:tc>
        <w:tc>
          <w:tcPr>
            <w:tcW w:w="3842.25" w:type="dxa"/>
            <w:gridSpan w:val="2"/>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267.540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vMerge/>
            <w:shd w:val="clear" w:color="#000000" w:fill="#FFFFFF"/>
            <w:vAlign w:val="top"/>
            <w:tcMar>
              <w:left w:w="34" w:type="dxa"/>
              <w:right w:w="34" w:type="dxa"/>
            </w:tcMar>
          </w:tcP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Социализация лиц с умственной отсталостью</w:t>
            </w:r>
          </w:p>
          <w:p>
            <w:pPr>
              <w:jc w:val="center"/>
              <w:spacing w:after="0" w:line="240" w:lineRule="auto"/>
              <w:rPr>
                <w:sz w:val="32"/>
                <w:szCs w:val="32"/>
              </w:rPr>
            </w:pPr>
            <w:r>
              <w:rPr>
                <w:rFonts w:ascii="Times New Roman" w:hAnsi="Times New Roman" w:cs="Times New Roman"/>
                <w:color w:val="#000000"/>
                <w:sz w:val="32"/>
                <w:szCs w:val="32"/>
              </w:rPr>
              <w:t> К.М.05.ДВ.01.01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44.03.03 Специальное (дефектологическое)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«Олигофренопедагогика (образование детей с интеллектуальной недостаточностью)»</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27"/>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01.005</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ОБЛАСТИ ВОСПИТАНИЯ</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методический, сопровождения</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056.08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к.п.н., доцент _________________ /Таротенко О.А./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44.03.03 Специальное (дефектологическое) образование, утвержденного Приказом Министерства образования и науки РФ от 22.02.2018 г. № 123 «Об утверждении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44.03.03 Специальное (дефектологическое) образование направленность (профиль) программы: «Олигофренопедагогика (образование детей с интеллектуальной недостаточностью)»;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«Социализация лиц с умственной отсталостью»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44.03.03 Специальное (дефектологическое) образование; очная форма обучения в соответствии с требованиями законодательства Российской Федерации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К.М.05.ДВ.01.01 «Социализация лиц с умственной отсталостью».</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утвержденного Приказом Министерства образования и науки РФ от 22.02.2018 г. № 123 «Об утверждении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«Социализация лиц с умственной отсталостью»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ОПК-2</w:t>
            </w:r>
          </w:p>
          <w:p>
            <w:pPr>
              <w:jc w:val="left"/>
              <w:spacing w:after="0" w:line="240" w:lineRule="auto"/>
              <w:rPr>
                <w:sz w:val="24"/>
                <w:szCs w:val="24"/>
              </w:rPr>
            </w:pPr>
            <w:r>
              <w:rPr>
                <w:rFonts w:ascii="Times New Roman" w:hAnsi="Times New Roman" w:cs="Times New Roman"/>
                <w:b/>
                <w:color w:val="#000000"/>
                <w:sz w:val="24"/>
                <w:szCs w:val="24"/>
              </w:rPr>
              <w:t> Способен участвовать в разработке основных и дополнительных образовательных программ, разрабатывать отдельные их компоненты (в том числе с использованием информационно-коммуникационных технологий)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ОПК-2.1 знать историю,  теорию,  закономерности  и принципы построения и функционирования образовательных систем,  роль  и  место  образования  в  жизни личности  и общества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ОПК-2.2 знать образовательные  потребности  обучающихся  с умственной  отсталостью с  разной  степенью  выраженности нарушения  и  разных  возрастных  групп</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ОПК-2.3 знать теорию  и  практику обучения  и  воспитания  обучающихся  с  умственной отсталостью, современные образовательные технологии, в том числе  ИКТ  и особенности  их  использования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ОПК-2.5 уметь  классифицировать образовательные системы и  образовательные технологии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ОПК-2.7 уметь применять современные  образовательные  технологии  в  планировании и реализации  образовательного  и  коррекционно-развивающего процесса; оформлять педагогическую документацию</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ОПК-2.9 владеть навыками  применения  информационно-коммуникационных технологий (далее  –  ИКТ)  при  разработке  и  реализации АООП</w:t>
            </w:r>
          </w:p>
        </w:tc>
      </w:tr>
      <w:tr>
        <w:trPr>
          <w:trHeight w:hRule="exact" w:val="277.8304"/>
        </w:trPr>
        <w:tc>
          <w:tcPr>
            <w:tcW w:w="9640" w:type="dxa"/>
          </w:tcP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ОПК-3</w:t>
            </w:r>
          </w:p>
          <w:p>
            <w:pPr>
              <w:jc w:val="left"/>
              <w:spacing w:after="0" w:line="240" w:lineRule="auto"/>
              <w:rPr>
                <w:sz w:val="24"/>
                <w:szCs w:val="24"/>
              </w:rPr>
            </w:pPr>
            <w:r>
              <w:rPr>
                <w:rFonts w:ascii="Times New Roman" w:hAnsi="Times New Roman" w:cs="Times New Roman"/>
                <w:b/>
                <w:color w:val="#000000"/>
                <w:sz w:val="24"/>
                <w:szCs w:val="24"/>
              </w:rPr>
              <w:t> Способен организовывать совместную и индивидуальную учебную и воспитательную деятельность обучающихся, в том числе с особыми образовательными потребностями, в соответствии с требованиями федеральных государственных образовательных стандартов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ОПК-3.1 знать требования ФГОС образования обучающихся с  умственной  отсталостью к  организации  учебной  и  воспитательной  деятельности</w:t>
            </w:r>
          </w:p>
        </w:tc>
      </w:tr>
      <w:tr>
        <w:trPr>
          <w:trHeight w:hRule="exact" w:val="483.778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ОПК-3.2 знать специфику  применения  форм, методов  и  средств  учебно-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воспитательной  работы  с обучающимися с умственной отсталостью</w:t>
            </w:r>
          </w:p>
        </w:tc>
      </w:tr>
      <w:tr>
        <w:trPr>
          <w:trHeight w:hRule="exact" w:val="855.5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ОПК-3.3 знать особенности применения индивидуальных и групповых форм в воспитании и обучении детей с  умственной отсталостью с учетом их образовательных потребностей</w:t>
            </w:r>
          </w:p>
        </w:tc>
      </w:tr>
      <w:tr>
        <w:trPr>
          <w:trHeight w:hRule="exact" w:val="855.5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ОПК-3.5 уметь применять  разные  формы,  методы  и  средства  организации учебно- воспитательной работы с обучающимися с умственной отсталостью  с  учетом индивидуальных  и  типологических особенностей их развития</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ОПК-3.7 владеть навыками  организации  совместной и индивидуальной  учебной и воспитательной  деятельности  с обучающимися с умственной отсталостью</w:t>
            </w:r>
          </w:p>
        </w:tc>
      </w:tr>
      <w:tr>
        <w:trPr>
          <w:trHeight w:hRule="exact" w:val="277.8299"/>
        </w:trPr>
        <w:tc>
          <w:tcPr>
            <w:tcW w:w="9640" w:type="dxa"/>
          </w:tcPr>
          <w:p/>
        </w:tc>
      </w:tr>
      <w:tr>
        <w:trPr>
          <w:trHeight w:hRule="exact" w:val="855.53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ОПК-4</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духовно-нравственное воспитание обучающихся на основе базовых национальных ценностей</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ОПК-4.1 знать общие  принципы  и  подходы  к  реализации процесса  воспитания обучающихся  с  умственной отсталостью</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ОПК-4.2 знать содержание  программы  духовно-нравственного воспитания</w:t>
            </w:r>
          </w:p>
        </w:tc>
      </w:tr>
      <w:tr>
        <w:trPr>
          <w:trHeight w:hRule="exact" w:val="1666.83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ОПК-4.3 знать методы  и  приемы  формирования  ценностных ориентаций обучающихся,  развития  нравственных  чувств (совести,  долга,  эмпатии, ответственности  и  др.), формирования нравственного облика (терпения, милосердия и др.),  нравственной  позиции (способности  различать  добро  и зло, проявлять самоотверженность, готовности к преодолению жизненных испытаний) нравственного поведения (готовности служения людям и Отечеству)</w:t>
            </w:r>
          </w:p>
        </w:tc>
      </w:tr>
      <w:tr>
        <w:trPr>
          <w:trHeight w:hRule="exact" w:val="585.059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ОПК-4.4 уметь планировать  реализацию  программы духовно-нравственного  развития обучающихся  с  умственной отсталостью</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ОПК-4.5 уметь проводить  мероприятия  по  духовно-нравственному воспитанию обучающихся в процессе учебной и  вне  учебной  деятельности,  создавать воспитательные ситуации,  содействующие  становлению  у  обучающихся нравственной позиции, духовности, ценностного отношения к человеку</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ОПК-4.6 уметь применять в учебном процессе разные формы внеклассной и внеурочной работы для решения задач познавательного и социально-личностного развития обучающихся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ОПК-4.7 уметь оценивать  результаты  реализации  программы  духовно-нравственного развития  обучающихся  с  умственной отсталостью  с  учетом  поставленных  целей  и задач, возрастных  особенностей  обучающихся,  особых образовательных потребностей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ОПК-4.8 владеть навыками формирования у обучающихся с умственной  отсталостью нравственного  сознания,  опыта нравственного поведения и нравственных чувств</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К.М.05.ДВ.01.01 «Социализация лиц с умственной отсталостью» относится к обязательной части, является дисциплиной Блока Б1. «Дисциплины (модули)». Модуль "Теория и практика воспитания детей с интеллектуальным недоразвитием" основной профессиональной образовательной программы высшего образования - бакалавриат по направлению подготовки 44.03.03 Специальное (дефектологическое) образование.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310.65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Правоведение с основами семейного права и</w:t>
            </w:r>
          </w:p>
          <w:p>
            <w:pPr>
              <w:jc w:val="center"/>
              <w:spacing w:after="0" w:line="240" w:lineRule="auto"/>
              <w:rPr>
                <w:sz w:val="22"/>
                <w:szCs w:val="22"/>
              </w:rPr>
            </w:pPr>
            <w:r>
              <w:rPr>
                <w:rFonts w:ascii="Times New Roman" w:hAnsi="Times New Roman" w:cs="Times New Roman"/>
                <w:color w:val="#000000"/>
                <w:sz w:val="22"/>
                <w:szCs w:val="22"/>
              </w:rPr>
              <w:t> прав инвалидов</w:t>
            </w:r>
          </w:p>
          <w:p>
            <w:pPr>
              <w:jc w:val="center"/>
              <w:spacing w:after="0" w:line="240" w:lineRule="auto"/>
              <w:rPr>
                <w:sz w:val="22"/>
                <w:szCs w:val="22"/>
              </w:rPr>
            </w:pPr>
            <w:r>
              <w:rPr>
                <w:rFonts w:ascii="Times New Roman" w:hAnsi="Times New Roman" w:cs="Times New Roman"/>
                <w:color w:val="#000000"/>
                <w:sz w:val="22"/>
                <w:szCs w:val="22"/>
              </w:rPr>
              <w:t> Психология лиц с интеллектуальной недостаточностью</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(преддипломная)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ОПК-4, ОПК-3, ОПК-2</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8</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подходы к определению понятий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Современные концепции реабилитации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Социально-психологические аспекты реабилитации лиц с умственной отсталостью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Государственная система социальной помощи в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подходы к решению социальных проблем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подходы к определению понятий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Современные концепции реабилитации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Социально-психологические аспекты реабилитации лиц с умственной отсталостью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Государственная система социальной помощи в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подходы к решению социальных проблем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подходы к определению понятий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Современные концепции реабилитации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Социально-психологические аспекты реабилитации лиц с умственной отсталостью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Государственная система социальной помощи в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подходы к решению социальных проблем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13334.67"/>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620.75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66"/>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подходы к определению понятий</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Определение понятий по дисциплине. Подходы к определению понятий «социальная адаптация», «социальная реабилитация», «социализация», «инвалид», «инвалидность», «лицо с ограниченными возможностями», «социальная интеграция».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Современные концепции реабилитации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Характеристика основных концепций реабилитации. Сопоставительный анализ «медицинской» и «социальной» моделей инвалидности. Смена модели инвалидности: от «медицинской» к «социальной» модели инвалидности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Социально-психологические аспекты реабилитации лиц с умственной отсталостью</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Восприятие лиц с умственной отсталостью в обыденном сознании. Эволюция отношения государства и общества к людям с умственной отсталостью.</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Государственная система социальной помощи в РФ</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Социальная политика в деле оказания помощи людям с ограниченными возможностями здоровья. Социальная защита и социальное обслуживание лиц с ОВЗ, осуществляемое Министерством социального развития, опеки и попечительства. Сеть государственных учреждений социального обслуживания населения. Программы по социальной адаптация и реабилитация инвалидов, по созданию доступной среды для инвалидов. Система мер социальной поддержки инвалидов</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подходы к решению социальных проблем</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Внедрение альтернативных форм жизнедеятельности (жизнеустройства) людей с ОВЗ: самостоятельное проживание, семейные дома, социальные поселения и др. Современные технические средства реабилитации, биотехнологии, ассистивные технологии помощи людям с ОВЗ. Участие людей с ОВЗ в социальной, культурной, спортивной, политической жизни.</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подходы к определению понятий</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Раскройте структуру матрицы личности.</w:t>
            </w:r>
          </w:p>
          <w:p>
            <w:pPr>
              <w:jc w:val="both"/>
              <w:spacing w:after="0" w:line="240" w:lineRule="auto"/>
              <w:rPr>
                <w:sz w:val="24"/>
                <w:szCs w:val="24"/>
              </w:rPr>
            </w:pPr>
            <w:r>
              <w:rPr>
                <w:rFonts w:ascii="Times New Roman" w:hAnsi="Times New Roman" w:cs="Times New Roman"/>
                <w:color w:val="#000000"/>
                <w:sz w:val="24"/>
                <w:szCs w:val="24"/>
              </w:rPr>
              <w:t> 2. Охарактеризуйте социальные и теоретические предпосылки выделения социализации личности в самостоятельную дисциплину.</w:t>
            </w:r>
          </w:p>
          <w:p>
            <w:pPr>
              <w:jc w:val="both"/>
              <w:spacing w:after="0" w:line="240" w:lineRule="auto"/>
              <w:rPr>
                <w:sz w:val="24"/>
                <w:szCs w:val="24"/>
              </w:rPr>
            </w:pPr>
            <w:r>
              <w:rPr>
                <w:rFonts w:ascii="Times New Roman" w:hAnsi="Times New Roman" w:cs="Times New Roman"/>
                <w:color w:val="#000000"/>
                <w:sz w:val="24"/>
                <w:szCs w:val="24"/>
              </w:rPr>
              <w:t> 3. Закономерности поведения и деятельности людей, обусловленных включением их в социаль-ные группы.</w:t>
            </w:r>
          </w:p>
          <w:p>
            <w:pPr>
              <w:jc w:val="both"/>
              <w:spacing w:after="0" w:line="240" w:lineRule="auto"/>
              <w:rPr>
                <w:sz w:val="24"/>
                <w:szCs w:val="24"/>
              </w:rPr>
            </w:pPr>
            <w:r>
              <w:rPr>
                <w:rFonts w:ascii="Times New Roman" w:hAnsi="Times New Roman" w:cs="Times New Roman"/>
                <w:color w:val="#000000"/>
                <w:sz w:val="24"/>
                <w:szCs w:val="24"/>
              </w:rPr>
              <w:t> 4. История формирования социально-психологических идей.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Современные концепции реабилитации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Охарактеризуйте процесс формирования умственно отсталой личности.</w:t>
            </w:r>
          </w:p>
          <w:p>
            <w:pPr>
              <w:jc w:val="both"/>
              <w:spacing w:after="0" w:line="240" w:lineRule="auto"/>
              <w:rPr>
                <w:sz w:val="24"/>
                <w:szCs w:val="24"/>
              </w:rPr>
            </w:pPr>
            <w:r>
              <w:rPr>
                <w:rFonts w:ascii="Times New Roman" w:hAnsi="Times New Roman" w:cs="Times New Roman"/>
                <w:color w:val="#000000"/>
                <w:sz w:val="24"/>
                <w:szCs w:val="24"/>
              </w:rPr>
              <w:t> 2. В чем проявляется специфика социализации личности как науки.</w:t>
            </w:r>
          </w:p>
          <w:p>
            <w:pPr>
              <w:jc w:val="both"/>
              <w:spacing w:after="0" w:line="240" w:lineRule="auto"/>
              <w:rPr>
                <w:sz w:val="24"/>
                <w:szCs w:val="24"/>
              </w:rPr>
            </w:pPr>
            <w:r>
              <w:rPr>
                <w:rFonts w:ascii="Times New Roman" w:hAnsi="Times New Roman" w:cs="Times New Roman"/>
                <w:color w:val="#000000"/>
                <w:sz w:val="24"/>
                <w:szCs w:val="24"/>
              </w:rPr>
              <w:t> 3. Раскройте методологические проблемы социализации умственно отсталой личности.</w:t>
            </w:r>
          </w:p>
          <w:p>
            <w:pPr>
              <w:jc w:val="both"/>
              <w:spacing w:after="0" w:line="240" w:lineRule="auto"/>
              <w:rPr>
                <w:sz w:val="24"/>
                <w:szCs w:val="24"/>
              </w:rPr>
            </w:pPr>
            <w:r>
              <w:rPr>
                <w:rFonts w:ascii="Times New Roman" w:hAnsi="Times New Roman" w:cs="Times New Roman"/>
                <w:color w:val="#000000"/>
                <w:sz w:val="24"/>
                <w:szCs w:val="24"/>
              </w:rPr>
              <w:t> 1. Охарактеризуйте процесс формирования умственно отсталой личности.</w:t>
            </w:r>
          </w:p>
          <w:p>
            <w:pPr>
              <w:jc w:val="both"/>
              <w:spacing w:after="0" w:line="240" w:lineRule="auto"/>
              <w:rPr>
                <w:sz w:val="24"/>
                <w:szCs w:val="24"/>
              </w:rPr>
            </w:pPr>
            <w:r>
              <w:rPr>
                <w:rFonts w:ascii="Times New Roman" w:hAnsi="Times New Roman" w:cs="Times New Roman"/>
                <w:color w:val="#000000"/>
                <w:sz w:val="24"/>
                <w:szCs w:val="24"/>
              </w:rPr>
              <w:t> 2. В чем проявляется специфика социализации личности как науки.</w:t>
            </w:r>
          </w:p>
          <w:p>
            <w:pPr>
              <w:jc w:val="both"/>
              <w:spacing w:after="0" w:line="240" w:lineRule="auto"/>
              <w:rPr>
                <w:sz w:val="24"/>
                <w:szCs w:val="24"/>
              </w:rPr>
            </w:pPr>
            <w:r>
              <w:rPr>
                <w:rFonts w:ascii="Times New Roman" w:hAnsi="Times New Roman" w:cs="Times New Roman"/>
                <w:color w:val="#000000"/>
                <w:sz w:val="24"/>
                <w:szCs w:val="24"/>
              </w:rPr>
              <w:t> 3. Раскройте методологические проблемы социализации умственно отсталой личности.</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Социально-психологические аспекты реабилитации лиц с умственной отсталостью</w:t>
            </w: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Предмет социализации умственно отсталой личности.</w:t>
            </w:r>
          </w:p>
          <w:p>
            <w:pPr>
              <w:jc w:val="both"/>
              <w:spacing w:after="0" w:line="240" w:lineRule="auto"/>
              <w:rPr>
                <w:sz w:val="24"/>
                <w:szCs w:val="24"/>
              </w:rPr>
            </w:pPr>
            <w:r>
              <w:rPr>
                <w:rFonts w:ascii="Times New Roman" w:hAnsi="Times New Roman" w:cs="Times New Roman"/>
                <w:color w:val="#000000"/>
                <w:sz w:val="24"/>
                <w:szCs w:val="24"/>
              </w:rPr>
              <w:t> 2. Концепция социализации умственно отсталой личности.</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Государственная система социальной помощи в РФ</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Положение людей с нарушением умственного и психического развития в России</w:t>
            </w:r>
          </w:p>
          <w:p>
            <w:pPr>
              <w:jc w:val="both"/>
              <w:spacing w:after="0" w:line="240" w:lineRule="auto"/>
              <w:rPr>
                <w:sz w:val="24"/>
                <w:szCs w:val="24"/>
              </w:rPr>
            </w:pPr>
            <w:r>
              <w:rPr>
                <w:rFonts w:ascii="Times New Roman" w:hAnsi="Times New Roman" w:cs="Times New Roman"/>
                <w:color w:val="#000000"/>
                <w:sz w:val="24"/>
                <w:szCs w:val="24"/>
              </w:rPr>
              <w:t> 2.	Специальные (коррекционные) образовательные учреждения</w:t>
            </w:r>
          </w:p>
          <w:p>
            <w:pPr>
              <w:jc w:val="both"/>
              <w:spacing w:after="0" w:line="240" w:lineRule="auto"/>
              <w:rPr>
                <w:sz w:val="24"/>
                <w:szCs w:val="24"/>
              </w:rPr>
            </w:pPr>
            <w:r>
              <w:rPr>
                <w:rFonts w:ascii="Times New Roman" w:hAnsi="Times New Roman" w:cs="Times New Roman"/>
                <w:color w:val="#000000"/>
                <w:sz w:val="24"/>
                <w:szCs w:val="24"/>
              </w:rPr>
              <w:t> 3.	Индивидуальная программа реабилитации инвалида</w:t>
            </w:r>
          </w:p>
          <w:p>
            <w:pPr>
              <w:jc w:val="both"/>
              <w:spacing w:after="0" w:line="240" w:lineRule="auto"/>
              <w:rPr>
                <w:sz w:val="24"/>
                <w:szCs w:val="24"/>
              </w:rPr>
            </w:pPr>
            <w:r>
              <w:rPr>
                <w:rFonts w:ascii="Times New Roman" w:hAnsi="Times New Roman" w:cs="Times New Roman"/>
                <w:color w:val="#000000"/>
                <w:sz w:val="24"/>
                <w:szCs w:val="24"/>
              </w:rPr>
              <w:t> 4.	Закон РФ «О психиатрической помощи и гарантиях прав граждан при ее оказании»</w:t>
            </w:r>
          </w:p>
          <w:p>
            <w:pPr>
              <w:jc w:val="both"/>
              <w:spacing w:after="0" w:line="240" w:lineRule="auto"/>
              <w:rPr>
                <w:sz w:val="24"/>
                <w:szCs w:val="24"/>
              </w:rPr>
            </w:pPr>
            <w:r>
              <w:rPr>
                <w:rFonts w:ascii="Times New Roman" w:hAnsi="Times New Roman" w:cs="Times New Roman"/>
                <w:color w:val="#000000"/>
                <w:sz w:val="24"/>
                <w:szCs w:val="24"/>
              </w:rPr>
              <w:t> 5.	Социальная и профессиональная реабилитация инвалидов с глубокой умственной отсталостью</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подходы к решению социальных проблем</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Охарактеризуйте макро-, мезо-, микрофакторы социализации умственно отсталой личности.</w:t>
            </w:r>
          </w:p>
          <w:p>
            <w:pPr>
              <w:jc w:val="both"/>
              <w:spacing w:after="0" w:line="240" w:lineRule="auto"/>
              <w:rPr>
                <w:sz w:val="24"/>
                <w:szCs w:val="24"/>
              </w:rPr>
            </w:pPr>
            <w:r>
              <w:rPr>
                <w:rFonts w:ascii="Times New Roman" w:hAnsi="Times New Roman" w:cs="Times New Roman"/>
                <w:color w:val="#000000"/>
                <w:sz w:val="24"/>
                <w:szCs w:val="24"/>
              </w:rPr>
              <w:t> 2. Раскройте сущность среды и ее роли в социализации умственно отсталой личности.</w:t>
            </w:r>
          </w:p>
          <w:p>
            <w:pPr>
              <w:jc w:val="both"/>
              <w:spacing w:after="0" w:line="240" w:lineRule="auto"/>
              <w:rPr>
                <w:sz w:val="24"/>
                <w:szCs w:val="24"/>
              </w:rPr>
            </w:pPr>
            <w:r>
              <w:rPr>
                <w:rFonts w:ascii="Times New Roman" w:hAnsi="Times New Roman" w:cs="Times New Roman"/>
                <w:color w:val="#000000"/>
                <w:sz w:val="24"/>
                <w:szCs w:val="24"/>
              </w:rPr>
              <w:t> 3. Роль норм, интересов, ценностей в процессе социализации умственно отсталой.</w:t>
            </w:r>
          </w:p>
          <w:p>
            <w:pPr>
              <w:jc w:val="both"/>
              <w:spacing w:after="0" w:line="240" w:lineRule="auto"/>
              <w:rPr>
                <w:sz w:val="24"/>
                <w:szCs w:val="24"/>
              </w:rPr>
            </w:pPr>
            <w:r>
              <w:rPr>
                <w:rFonts w:ascii="Times New Roman" w:hAnsi="Times New Roman" w:cs="Times New Roman"/>
                <w:color w:val="#000000"/>
                <w:sz w:val="24"/>
                <w:szCs w:val="24"/>
              </w:rPr>
              <w:t> 4. Охарактеризуйте процесс ресоциализации личности.</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«Социализация лиц с умственной отсталостью» / Таротенко О.А..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096.47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Теоретические</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воспитания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социализации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современной</w:t>
            </w:r>
            <w:r>
              <w:rPr/>
              <w:t xml:space="preserve"> </w:t>
            </w:r>
            <w:r>
              <w:rPr>
                <w:rFonts w:ascii="Times New Roman" w:hAnsi="Times New Roman" w:cs="Times New Roman"/>
                <w:color w:val="#000000"/>
                <w:sz w:val="24"/>
                <w:szCs w:val="24"/>
              </w:rPr>
              <w:t>школе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Вырщиков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Соловцова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Столярчук</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Волгоград:</w:t>
            </w:r>
            <w:r>
              <w:rPr/>
              <w:t xml:space="preserve"> </w:t>
            </w:r>
            <w:r>
              <w:rPr>
                <w:rFonts w:ascii="Times New Roman" w:hAnsi="Times New Roman" w:cs="Times New Roman"/>
                <w:color w:val="#000000"/>
                <w:sz w:val="24"/>
                <w:szCs w:val="24"/>
              </w:rPr>
              <w:t>Волгоградский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социально-педагогический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«Перемена»,</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168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978-5-9935-0385-1.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http://www.iprbookshop.ru/84394.html</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Социализация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социальная</w:t>
            </w:r>
            <w:r>
              <w:rPr/>
              <w:t xml:space="preserve"> </w:t>
            </w:r>
            <w:r>
              <w:rPr>
                <w:rFonts w:ascii="Times New Roman" w:hAnsi="Times New Roman" w:cs="Times New Roman"/>
                <w:color w:val="#000000"/>
                <w:sz w:val="24"/>
                <w:szCs w:val="24"/>
              </w:rPr>
              <w:t>адаптация</w:t>
            </w:r>
            <w:r>
              <w:rPr/>
              <w:t xml:space="preserve"> </w:t>
            </w:r>
            <w:r>
              <w:rPr>
                <w:rFonts w:ascii="Times New Roman" w:hAnsi="Times New Roman" w:cs="Times New Roman"/>
                <w:color w:val="#000000"/>
                <w:sz w:val="24"/>
                <w:szCs w:val="24"/>
              </w:rPr>
              <w:t>лиц</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инвалидностью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Фуряева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189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978-5-534-08278-4.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https://urait.ru/bcode/454534</w:t>
            </w:r>
            <w:r>
              <w:rPr/>
              <w:t xml:space="preserve"> </w:t>
            </w:r>
          </w:p>
        </w:tc>
      </w:tr>
      <w:tr>
        <w:trPr>
          <w:trHeight w:hRule="exact" w:val="277.83"/>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Компетентностный</w:t>
            </w:r>
            <w:r>
              <w:rPr/>
              <w:t xml:space="preserve"> </w:t>
            </w:r>
            <w:r>
              <w:rPr>
                <w:rFonts w:ascii="Times New Roman" w:hAnsi="Times New Roman" w:cs="Times New Roman"/>
                <w:color w:val="#000000"/>
                <w:sz w:val="24"/>
                <w:szCs w:val="24"/>
              </w:rPr>
              <w:t>подход</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подготовке</w:t>
            </w:r>
            <w:r>
              <w:rPr/>
              <w:t xml:space="preserve"> </w:t>
            </w:r>
            <w:r>
              <w:rPr>
                <w:rFonts w:ascii="Times New Roman" w:hAnsi="Times New Roman" w:cs="Times New Roman"/>
                <w:color w:val="#000000"/>
                <w:sz w:val="24"/>
                <w:szCs w:val="24"/>
              </w:rPr>
              <w:t>будущих</w:t>
            </w:r>
            <w:r>
              <w:rPr/>
              <w:t xml:space="preserve"> </w:t>
            </w:r>
            <w:r>
              <w:rPr>
                <w:rFonts w:ascii="Times New Roman" w:hAnsi="Times New Roman" w:cs="Times New Roman"/>
                <w:color w:val="#000000"/>
                <w:sz w:val="24"/>
                <w:szCs w:val="24"/>
              </w:rPr>
              <w:t>педагогов-дефектологов</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работе</w:t>
            </w:r>
            <w:r>
              <w:rPr/>
              <w:t xml:space="preserve"> </w:t>
            </w:r>
            <w:r>
              <w:rPr>
                <w:rFonts w:ascii="Times New Roman" w:hAnsi="Times New Roman" w:cs="Times New Roman"/>
                <w:color w:val="#000000"/>
                <w:sz w:val="24"/>
                <w:szCs w:val="24"/>
              </w:rPr>
              <w:t>по</w:t>
            </w:r>
            <w:r>
              <w:rPr/>
              <w:t xml:space="preserve"> </w:t>
            </w:r>
            <w:r>
              <w:rPr>
                <w:rFonts w:ascii="Times New Roman" w:hAnsi="Times New Roman" w:cs="Times New Roman"/>
                <w:color w:val="#000000"/>
                <w:sz w:val="24"/>
                <w:szCs w:val="24"/>
              </w:rPr>
              <w:t>социализации</w:t>
            </w:r>
            <w:r>
              <w:rPr/>
              <w:t xml:space="preserve"> </w:t>
            </w:r>
            <w:r>
              <w:rPr>
                <w:rFonts w:ascii="Times New Roman" w:hAnsi="Times New Roman" w:cs="Times New Roman"/>
                <w:color w:val="#000000"/>
                <w:sz w:val="24"/>
                <w:szCs w:val="24"/>
              </w:rPr>
              <w:t>детей</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ограниченными</w:t>
            </w:r>
            <w:r>
              <w:rPr/>
              <w:t xml:space="preserve"> </w:t>
            </w:r>
            <w:r>
              <w:rPr>
                <w:rFonts w:ascii="Times New Roman" w:hAnsi="Times New Roman" w:cs="Times New Roman"/>
                <w:color w:val="#000000"/>
                <w:sz w:val="24"/>
                <w:szCs w:val="24"/>
              </w:rPr>
              <w:t>возможностями</w:t>
            </w:r>
            <w:r>
              <w:rPr/>
              <w:t xml:space="preserve"> </w:t>
            </w:r>
            <w:r>
              <w:rPr>
                <w:rFonts w:ascii="Times New Roman" w:hAnsi="Times New Roman" w:cs="Times New Roman"/>
                <w:color w:val="#000000"/>
                <w:sz w:val="24"/>
                <w:szCs w:val="24"/>
              </w:rPr>
              <w:t>здоровья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Бородина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Челябинск:</w:t>
            </w:r>
            <w:r>
              <w:rPr/>
              <w:t xml:space="preserve"> </w:t>
            </w:r>
            <w:r>
              <w:rPr>
                <w:rFonts w:ascii="Times New Roman" w:hAnsi="Times New Roman" w:cs="Times New Roman"/>
                <w:color w:val="#000000"/>
                <w:sz w:val="24"/>
                <w:szCs w:val="24"/>
              </w:rPr>
              <w:t>Южно-Уральский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гуманитарно-педагогический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978-5-906908-41-4.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http://www.iprbookshop.ru/83856.html</w:t>
            </w:r>
            <w:r>
              <w:rPr/>
              <w:t xml:space="preserve"> </w:t>
            </w:r>
          </w:p>
        </w:tc>
      </w:tr>
      <w:tr>
        <w:trPr>
          <w:trHeight w:hRule="exact" w:val="1340.199"/>
        </w:trPr>
        <w:tc>
          <w:tcPr>
            <w:tcW w:w="9654" w:type="dxa"/>
            <w:gridSpan w:val="2"/>
            <w:tcBorders>
</w:tcBorders>
            <w:vMerge/>
            <w:shd w:val="clear" w:color="#000000" w:fill="#FFFFFF"/>
            <w:vAlign w:val="top"/>
            <w:tcMar>
              <w:left w:w="34" w:type="dxa"/>
              <w:right w:w="34" w:type="dxa"/>
            </w:tcMar>
          </w:tcP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Тьюторское</w:t>
            </w:r>
            <w:r>
              <w:rPr/>
              <w:t xml:space="preserve"> </w:t>
            </w:r>
            <w:r>
              <w:rPr>
                <w:rFonts w:ascii="Times New Roman" w:hAnsi="Times New Roman" w:cs="Times New Roman"/>
                <w:color w:val="#000000"/>
                <w:sz w:val="24"/>
                <w:szCs w:val="24"/>
              </w:rPr>
              <w:t>сопровождение</w:t>
            </w:r>
            <w:r>
              <w:rPr/>
              <w:t xml:space="preserve"> </w:t>
            </w:r>
            <w:r>
              <w:rPr>
                <w:rFonts w:ascii="Times New Roman" w:hAnsi="Times New Roman" w:cs="Times New Roman"/>
                <w:color w:val="#000000"/>
                <w:sz w:val="24"/>
                <w:szCs w:val="24"/>
              </w:rPr>
              <w:t>формирования</w:t>
            </w:r>
            <w:r>
              <w:rPr/>
              <w:t xml:space="preserve"> </w:t>
            </w:r>
            <w:r>
              <w:rPr>
                <w:rFonts w:ascii="Times New Roman" w:hAnsi="Times New Roman" w:cs="Times New Roman"/>
                <w:color w:val="#000000"/>
                <w:sz w:val="24"/>
                <w:szCs w:val="24"/>
              </w:rPr>
              <w:t>рефлексивных</w:t>
            </w:r>
            <w:r>
              <w:rPr/>
              <w:t xml:space="preserve"> </w:t>
            </w:r>
            <w:r>
              <w:rPr>
                <w:rFonts w:ascii="Times New Roman" w:hAnsi="Times New Roman" w:cs="Times New Roman"/>
                <w:color w:val="#000000"/>
                <w:sz w:val="24"/>
                <w:szCs w:val="24"/>
              </w:rPr>
              <w:t>механизмов</w:t>
            </w:r>
            <w:r>
              <w:rPr/>
              <w:t xml:space="preserve"> </w:t>
            </w:r>
            <w:r>
              <w:rPr>
                <w:rFonts w:ascii="Times New Roman" w:hAnsi="Times New Roman" w:cs="Times New Roman"/>
                <w:color w:val="#000000"/>
                <w:sz w:val="24"/>
                <w:szCs w:val="24"/>
              </w:rPr>
              <w:t>социализации</w:t>
            </w:r>
            <w:r>
              <w:rPr/>
              <w:t xml:space="preserve"> </w:t>
            </w:r>
            <w:r>
              <w:rPr>
                <w:rFonts w:ascii="Times New Roman" w:hAnsi="Times New Roman" w:cs="Times New Roman"/>
                <w:color w:val="#000000"/>
                <w:sz w:val="24"/>
                <w:szCs w:val="24"/>
              </w:rPr>
              <w:t>детей</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ограниченными</w:t>
            </w:r>
            <w:r>
              <w:rPr/>
              <w:t xml:space="preserve"> </w:t>
            </w:r>
            <w:r>
              <w:rPr>
                <w:rFonts w:ascii="Times New Roman" w:hAnsi="Times New Roman" w:cs="Times New Roman"/>
                <w:color w:val="#000000"/>
                <w:sz w:val="24"/>
                <w:szCs w:val="24"/>
              </w:rPr>
              <w:t>возможностями</w:t>
            </w:r>
            <w:r>
              <w:rPr/>
              <w:t xml:space="preserve"> </w:t>
            </w:r>
            <w:r>
              <w:rPr>
                <w:rFonts w:ascii="Times New Roman" w:hAnsi="Times New Roman" w:cs="Times New Roman"/>
                <w:color w:val="#000000"/>
                <w:sz w:val="24"/>
                <w:szCs w:val="24"/>
              </w:rPr>
              <w:t>здоровья</w:t>
            </w:r>
            <w:r>
              <w:rPr/>
              <w:t xml:space="preserve"> </w:t>
            </w:r>
            <w:r>
              <w:rPr>
                <w:rFonts w:ascii="Times New Roman" w:hAnsi="Times New Roman" w:cs="Times New Roman"/>
                <w:color w:val="#000000"/>
                <w:sz w:val="24"/>
                <w:szCs w:val="24"/>
              </w:rPr>
              <w:t>(теоретические</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Бородина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Цилицкий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Челябинск:</w:t>
            </w:r>
            <w:r>
              <w:rPr/>
              <w:t xml:space="preserve"> </w:t>
            </w:r>
            <w:r>
              <w:rPr>
                <w:rFonts w:ascii="Times New Roman" w:hAnsi="Times New Roman" w:cs="Times New Roman"/>
                <w:color w:val="#000000"/>
                <w:sz w:val="24"/>
                <w:szCs w:val="24"/>
              </w:rPr>
              <w:t>Южно-Уральский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гуманитарно-педагогический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117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978-5-906908-45-2.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http://www.iprbookshop.ru/83883.html</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903.1671"/>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912.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1624.05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3446.56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2024-2025_ФГОС3++2024_Бак-ОФО-СДО(Олигоф)(24)_plx_Социализация лиц с умственной отсталостью</dc:title>
  <dc:creator>FastReport.NET</dc:creator>
</cp:coreProperties>
</file>